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96C" w:rsidRDefault="00ED608C" w:rsidP="00AB4695">
      <w:pPr>
        <w:spacing w:after="0"/>
        <w:jc w:val="center"/>
        <w:rPr>
          <w:sz w:val="40"/>
        </w:rPr>
      </w:pPr>
      <w:r w:rsidRPr="00AB4695">
        <w:rPr>
          <w:sz w:val="40"/>
        </w:rPr>
        <w:t>A</w:t>
      </w:r>
      <w:r w:rsidR="00363D91" w:rsidRPr="00AB4695">
        <w:rPr>
          <w:sz w:val="40"/>
        </w:rPr>
        <w:t xml:space="preserve">utomatic </w:t>
      </w:r>
      <w:r w:rsidR="00AB4695">
        <w:rPr>
          <w:sz w:val="40"/>
        </w:rPr>
        <w:t>C</w:t>
      </w:r>
      <w:r w:rsidR="00363D91" w:rsidRPr="00AB4695">
        <w:rPr>
          <w:sz w:val="40"/>
        </w:rPr>
        <w:t>orrugation</w:t>
      </w:r>
      <w:r w:rsidRPr="00AB4695">
        <w:rPr>
          <w:sz w:val="40"/>
        </w:rPr>
        <w:t xml:space="preserve"> </w:t>
      </w:r>
      <w:r w:rsidR="00AB4695">
        <w:rPr>
          <w:sz w:val="40"/>
        </w:rPr>
        <w:t xml:space="preserve">Plant </w:t>
      </w:r>
      <w:r w:rsidRPr="00AB4695">
        <w:rPr>
          <w:sz w:val="40"/>
        </w:rPr>
        <w:t>– Manual for Finsys ERP</w:t>
      </w:r>
    </w:p>
    <w:p w:rsidR="00AB4695" w:rsidRDefault="00AB4695" w:rsidP="00AB4695">
      <w:pPr>
        <w:spacing w:after="0"/>
        <w:jc w:val="center"/>
        <w:rPr>
          <w:sz w:val="40"/>
        </w:rPr>
      </w:pPr>
    </w:p>
    <w:p w:rsidR="003820AB" w:rsidRDefault="00D0245D" w:rsidP="00D0245D">
      <w:pPr>
        <w:spacing w:after="0"/>
        <w:jc w:val="center"/>
        <w:rPr>
          <w:b/>
          <w:color w:val="00B050"/>
          <w:sz w:val="46"/>
          <w:u w:val="single"/>
        </w:rPr>
      </w:pPr>
      <w:r w:rsidRPr="0002532B">
        <w:rPr>
          <w:b/>
          <w:color w:val="00B050"/>
          <w:sz w:val="46"/>
          <w:u w:val="single"/>
        </w:rPr>
        <w:t xml:space="preserve">Part </w:t>
      </w:r>
      <w:r>
        <w:rPr>
          <w:b/>
          <w:color w:val="00B050"/>
          <w:sz w:val="46"/>
          <w:u w:val="single"/>
        </w:rPr>
        <w:t>4</w:t>
      </w:r>
      <w:r w:rsidRPr="0002532B">
        <w:rPr>
          <w:b/>
          <w:color w:val="00B050"/>
          <w:sz w:val="46"/>
          <w:u w:val="single"/>
        </w:rPr>
        <w:t xml:space="preserve"> : </w:t>
      </w:r>
      <w:r w:rsidRPr="00D0245D">
        <w:rPr>
          <w:b/>
          <w:color w:val="00B050"/>
          <w:sz w:val="46"/>
          <w:u w:val="single"/>
        </w:rPr>
        <w:t xml:space="preserve">Gate Entry of paper from vendor </w:t>
      </w:r>
      <w:r w:rsidR="003820AB">
        <w:rPr>
          <w:b/>
          <w:color w:val="00B050"/>
          <w:sz w:val="46"/>
          <w:u w:val="single"/>
        </w:rPr>
        <w:t xml:space="preserve"> </w:t>
      </w:r>
    </w:p>
    <w:p w:rsidR="00D0245D" w:rsidRDefault="003820AB" w:rsidP="00D0245D">
      <w:pPr>
        <w:spacing w:after="0"/>
        <w:jc w:val="center"/>
        <w:rPr>
          <w:b/>
          <w:color w:val="00B050"/>
          <w:sz w:val="46"/>
          <w:u w:val="single"/>
        </w:rPr>
      </w:pPr>
      <w:r>
        <w:rPr>
          <w:b/>
          <w:color w:val="00B050"/>
          <w:sz w:val="46"/>
          <w:u w:val="single"/>
        </w:rPr>
        <w:t>and its MRR</w:t>
      </w:r>
    </w:p>
    <w:p w:rsidR="00D0245D" w:rsidRPr="00D0245D" w:rsidRDefault="00D0245D" w:rsidP="00D0245D">
      <w:pPr>
        <w:pStyle w:val="ListParagraph"/>
        <w:numPr>
          <w:ilvl w:val="0"/>
          <w:numId w:val="2"/>
        </w:numPr>
        <w:spacing w:after="0"/>
        <w:rPr>
          <w:sz w:val="28"/>
        </w:rPr>
      </w:pPr>
      <w:r w:rsidRPr="00D0245D">
        <w:rPr>
          <w:sz w:val="28"/>
        </w:rPr>
        <w:t>Part 1 : wa</w:t>
      </w:r>
      <w:r>
        <w:rPr>
          <w:sz w:val="28"/>
        </w:rPr>
        <w:t>s getting the Customer’s order</w:t>
      </w:r>
    </w:p>
    <w:p w:rsidR="00D0245D" w:rsidRPr="00D0245D" w:rsidRDefault="00D0245D" w:rsidP="00D0245D">
      <w:pPr>
        <w:pStyle w:val="ListParagraph"/>
        <w:numPr>
          <w:ilvl w:val="0"/>
          <w:numId w:val="2"/>
        </w:numPr>
        <w:spacing w:after="0"/>
        <w:rPr>
          <w:sz w:val="28"/>
        </w:rPr>
      </w:pPr>
      <w:r w:rsidRPr="00D0245D">
        <w:rPr>
          <w:sz w:val="28"/>
        </w:rPr>
        <w:t>Part 2 : Maki</w:t>
      </w:r>
      <w:r>
        <w:rPr>
          <w:sz w:val="28"/>
        </w:rPr>
        <w:t xml:space="preserve">ng the Job Card for production </w:t>
      </w:r>
      <w:r w:rsidRPr="00D0245D">
        <w:rPr>
          <w:sz w:val="28"/>
        </w:rPr>
        <w:t>,</w:t>
      </w:r>
    </w:p>
    <w:p w:rsidR="00D0245D" w:rsidRPr="00D0245D" w:rsidRDefault="00D0245D" w:rsidP="00D0245D">
      <w:pPr>
        <w:pStyle w:val="ListParagraph"/>
        <w:numPr>
          <w:ilvl w:val="0"/>
          <w:numId w:val="2"/>
        </w:numPr>
        <w:spacing w:after="0"/>
        <w:rPr>
          <w:sz w:val="28"/>
        </w:rPr>
      </w:pPr>
      <w:r w:rsidRPr="00D0245D">
        <w:rPr>
          <w:sz w:val="28"/>
        </w:rPr>
        <w:t xml:space="preserve">Part 3 : Purchase Order and PO Approval  </w:t>
      </w:r>
    </w:p>
    <w:p w:rsidR="00D0245D" w:rsidRPr="00D0245D" w:rsidRDefault="00D0245D" w:rsidP="00D0245D">
      <w:pPr>
        <w:pStyle w:val="ListParagraph"/>
        <w:spacing w:after="0"/>
        <w:rPr>
          <w:sz w:val="28"/>
        </w:rPr>
      </w:pPr>
      <w:r w:rsidRPr="00D0245D">
        <w:rPr>
          <w:sz w:val="28"/>
        </w:rPr>
        <w:t xml:space="preserve">and </w:t>
      </w:r>
    </w:p>
    <w:p w:rsidR="00D0245D" w:rsidRPr="00D0245D" w:rsidRDefault="00D0245D" w:rsidP="00D0245D">
      <w:pPr>
        <w:pStyle w:val="ListParagraph"/>
        <w:numPr>
          <w:ilvl w:val="0"/>
          <w:numId w:val="2"/>
        </w:numPr>
        <w:spacing w:after="0"/>
        <w:rPr>
          <w:sz w:val="28"/>
        </w:rPr>
      </w:pPr>
      <w:r w:rsidRPr="00D0245D">
        <w:rPr>
          <w:sz w:val="28"/>
        </w:rPr>
        <w:t xml:space="preserve">Part </w:t>
      </w:r>
      <w:r>
        <w:rPr>
          <w:sz w:val="28"/>
        </w:rPr>
        <w:t>5</w:t>
      </w:r>
      <w:r w:rsidRPr="00D0245D">
        <w:rPr>
          <w:sz w:val="28"/>
        </w:rPr>
        <w:t xml:space="preserve"> will be </w:t>
      </w:r>
      <w:r>
        <w:rPr>
          <w:sz w:val="28"/>
        </w:rPr>
        <w:t>Q</w:t>
      </w:r>
      <w:r w:rsidR="003820AB">
        <w:rPr>
          <w:sz w:val="28"/>
        </w:rPr>
        <w:t>uality Approval</w:t>
      </w:r>
      <w:r>
        <w:rPr>
          <w:sz w:val="28"/>
        </w:rPr>
        <w:t xml:space="preserve">  </w:t>
      </w:r>
    </w:p>
    <w:p w:rsidR="00D0245D" w:rsidRDefault="00D0245D" w:rsidP="00D0245D">
      <w:pPr>
        <w:spacing w:after="0"/>
      </w:pPr>
    </w:p>
    <w:p w:rsidR="00842EEA" w:rsidRDefault="00ED608C" w:rsidP="00D0245D">
      <w:pPr>
        <w:spacing w:after="0"/>
        <w:jc w:val="both"/>
      </w:pPr>
      <w:r>
        <w:t>I</w:t>
      </w:r>
      <w:r w:rsidR="00842EEA">
        <w:t xml:space="preserve">n this demo, we show you </w:t>
      </w:r>
      <w:r w:rsidR="00D0245D">
        <w:t xml:space="preserve">processes of this stage at </w:t>
      </w:r>
      <w:r w:rsidR="00842EEA">
        <w:t>a</w:t>
      </w:r>
      <w:r w:rsidR="00D0245D">
        <w:t xml:space="preserve"> standard </w:t>
      </w:r>
      <w:r w:rsidR="00842EEA">
        <w:t xml:space="preserve"> </w:t>
      </w:r>
      <w:r w:rsidR="00842EEA" w:rsidRPr="00842EEA">
        <w:rPr>
          <w:b/>
          <w:highlight w:val="yellow"/>
          <w:u w:val="single"/>
        </w:rPr>
        <w:t>Automatic corrugation plant’s</w:t>
      </w:r>
      <w:r w:rsidR="00842EEA">
        <w:t xml:space="preserve"> manufacturing activities</w:t>
      </w:r>
      <w:r w:rsidR="00D0245D">
        <w:t>. As suggested by Team at Finsys ERP</w:t>
      </w:r>
    </w:p>
    <w:p w:rsidR="007D5327" w:rsidRDefault="007D5327" w:rsidP="008F22F7">
      <w:pPr>
        <w:spacing w:after="0"/>
      </w:pPr>
    </w:p>
    <w:p w:rsidR="00842EEA" w:rsidRDefault="00ED608C" w:rsidP="007D5327">
      <w:pPr>
        <w:spacing w:after="0"/>
        <w:jc w:val="center"/>
      </w:pPr>
      <w:r w:rsidRPr="00ED608C">
        <w:rPr>
          <w:noProof/>
        </w:rPr>
        <w:drawing>
          <wp:inline distT="0" distB="0" distL="0" distR="0">
            <wp:extent cx="3800475" cy="2362200"/>
            <wp:effectExtent l="19050" t="0" r="9525" b="0"/>
            <wp:docPr id="13" name="Picture 1" descr="C:\Users\Administrator\Pictures\Corrugation pla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istrator\Pictures\Corrugation plan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695" w:rsidRDefault="00AB4695" w:rsidP="008F22F7">
      <w:pPr>
        <w:spacing w:after="0"/>
      </w:pPr>
    </w:p>
    <w:p w:rsidR="00AB4695" w:rsidRDefault="00AB4695" w:rsidP="00D0245D">
      <w:pPr>
        <w:pStyle w:val="ListParagraph"/>
        <w:spacing w:after="0"/>
      </w:pPr>
    </w:p>
    <w:p w:rsidR="00AB4695" w:rsidRDefault="00AB4695" w:rsidP="008F22F7">
      <w:pPr>
        <w:spacing w:after="0"/>
      </w:pPr>
    </w:p>
    <w:p w:rsidR="00AB4695" w:rsidRDefault="00AB4695">
      <w:r>
        <w:br w:type="page"/>
      </w:r>
    </w:p>
    <w:p w:rsidR="00B941D0" w:rsidRDefault="007B5A5D" w:rsidP="008F22F7">
      <w:pPr>
        <w:spacing w:after="0"/>
      </w:pPr>
      <w:r>
        <w:lastRenderedPageBreak/>
        <w:t xml:space="preserve">Gate Entry </w:t>
      </w:r>
      <w:r w:rsidR="003809F6">
        <w:t>guard / main Materials gate person logs in</w:t>
      </w:r>
    </w:p>
    <w:p w:rsidR="003809F6" w:rsidRDefault="003809F6" w:rsidP="008F22F7">
      <w:pPr>
        <w:spacing w:after="0"/>
      </w:pPr>
    </w:p>
    <w:p w:rsidR="007B5A5D" w:rsidRDefault="003809F6" w:rsidP="008F22F7">
      <w:pPr>
        <w:spacing w:after="0"/>
      </w:pPr>
      <w:r>
        <w:rPr>
          <w:noProof/>
        </w:rPr>
        <w:drawing>
          <wp:inline distT="0" distB="0" distL="0" distR="0">
            <wp:extent cx="5943600" cy="4160520"/>
            <wp:effectExtent l="19050" t="0" r="0" b="0"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9F6" w:rsidRDefault="003809F6" w:rsidP="008F22F7">
      <w:pPr>
        <w:spacing w:after="0"/>
      </w:pPr>
    </w:p>
    <w:p w:rsidR="003809F6" w:rsidRDefault="003809F6" w:rsidP="008F22F7">
      <w:pPr>
        <w:spacing w:after="0"/>
      </w:pPr>
      <w:r>
        <w:rPr>
          <w:noProof/>
        </w:rPr>
        <w:drawing>
          <wp:inline distT="0" distB="0" distL="0" distR="0">
            <wp:extent cx="5943600" cy="174334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9F6" w:rsidRDefault="003809F6" w:rsidP="008F22F7">
      <w:pPr>
        <w:spacing w:after="0"/>
      </w:pPr>
    </w:p>
    <w:p w:rsidR="00D0245D" w:rsidRDefault="00D0245D" w:rsidP="008F22F7">
      <w:pPr>
        <w:spacing w:after="0"/>
      </w:pPr>
      <w:r>
        <w:t>He as the above options for himself and nothing else.</w:t>
      </w:r>
    </w:p>
    <w:p w:rsidR="003809F6" w:rsidRDefault="003809F6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293446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9F6" w:rsidRDefault="003809F6" w:rsidP="008F22F7">
      <w:pPr>
        <w:spacing w:after="0"/>
      </w:pPr>
    </w:p>
    <w:p w:rsidR="003809F6" w:rsidRDefault="003809F6" w:rsidP="008F22F7">
      <w:pPr>
        <w:spacing w:after="0"/>
      </w:pPr>
      <w:r>
        <w:t>He does the gate entry</w:t>
      </w:r>
    </w:p>
    <w:p w:rsidR="00ED1922" w:rsidRDefault="00ED1922" w:rsidP="00ED1922">
      <w:pPr>
        <w:spacing w:after="0"/>
      </w:pPr>
      <w:r>
        <w:t>Two reels for first item</w:t>
      </w:r>
    </w:p>
    <w:p w:rsidR="003809F6" w:rsidRDefault="003809F6" w:rsidP="008F22F7">
      <w:pPr>
        <w:spacing w:after="0"/>
      </w:pPr>
    </w:p>
    <w:p w:rsidR="00ED1922" w:rsidRDefault="00ED1922" w:rsidP="008F22F7">
      <w:pPr>
        <w:spacing w:after="0"/>
      </w:pPr>
      <w:r>
        <w:t>ERP will not allow excess material beyond the say 10% tolerance allowed for paper.</w:t>
      </w:r>
    </w:p>
    <w:p w:rsidR="00ED1922" w:rsidRDefault="00ED1922" w:rsidP="008F22F7">
      <w:pPr>
        <w:spacing w:after="0"/>
      </w:pPr>
      <w:r>
        <w:t xml:space="preserve"> </w:t>
      </w:r>
    </w:p>
    <w:p w:rsidR="003809F6" w:rsidRDefault="003809F6" w:rsidP="008F22F7">
      <w:pPr>
        <w:spacing w:after="0"/>
      </w:pPr>
      <w:r>
        <w:t>He can see the LIVE status of pending PO’s</w:t>
      </w:r>
    </w:p>
    <w:p w:rsidR="00B941D0" w:rsidRDefault="007E6A2F" w:rsidP="008F22F7">
      <w:pPr>
        <w:spacing w:after="0"/>
      </w:pPr>
      <w:r>
        <w:rPr>
          <w:noProof/>
        </w:rPr>
        <w:drawing>
          <wp:inline distT="0" distB="0" distL="0" distR="0">
            <wp:extent cx="5943600" cy="2490132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A2F" w:rsidRDefault="007E6A2F" w:rsidP="008F22F7">
      <w:pPr>
        <w:spacing w:after="0"/>
      </w:pPr>
    </w:p>
    <w:p w:rsidR="007E6A2F" w:rsidRDefault="007E6A2F" w:rsidP="008F22F7">
      <w:pPr>
        <w:spacing w:after="0"/>
      </w:pPr>
      <w:r>
        <w:t>Gate entry</w:t>
      </w:r>
    </w:p>
    <w:p w:rsidR="007E6A2F" w:rsidRDefault="007E6A2F" w:rsidP="008F22F7">
      <w:pPr>
        <w:spacing w:after="0"/>
      </w:pPr>
    </w:p>
    <w:p w:rsidR="007E6A2F" w:rsidRDefault="00ED1922" w:rsidP="008F22F7">
      <w:pPr>
        <w:spacing w:after="0"/>
      </w:pPr>
      <w:r>
        <w:t>Now is the turn of Inventory stores</w:t>
      </w:r>
    </w:p>
    <w:p w:rsidR="00ED1922" w:rsidRDefault="00ED1922" w:rsidP="008F22F7">
      <w:pPr>
        <w:spacing w:after="0"/>
      </w:pPr>
    </w:p>
    <w:p w:rsidR="00ED1922" w:rsidRDefault="00ED1922" w:rsidP="008F22F7">
      <w:pPr>
        <w:spacing w:after="0"/>
      </w:pPr>
      <w:r>
        <w:rPr>
          <w:noProof/>
        </w:rPr>
        <w:drawing>
          <wp:inline distT="0" distB="0" distL="0" distR="0">
            <wp:extent cx="5943600" cy="416052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22" w:rsidRDefault="00ED1922" w:rsidP="008F22F7">
      <w:pPr>
        <w:spacing w:after="0"/>
      </w:pPr>
    </w:p>
    <w:p w:rsidR="00AB4630" w:rsidRDefault="00AB4630" w:rsidP="00ED1922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410075" cy="3285783"/>
            <wp:effectExtent l="1905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8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30" w:rsidRDefault="00AB4630" w:rsidP="008F22F7">
      <w:pPr>
        <w:spacing w:after="0"/>
      </w:pPr>
    </w:p>
    <w:p w:rsidR="00AB4630" w:rsidRDefault="00AB4630" w:rsidP="008F22F7">
      <w:pPr>
        <w:spacing w:after="0"/>
      </w:pPr>
      <w:r>
        <w:rPr>
          <w:noProof/>
        </w:rPr>
        <w:drawing>
          <wp:inline distT="0" distB="0" distL="0" distR="0">
            <wp:extent cx="5943600" cy="2471956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30" w:rsidRDefault="00AB4630" w:rsidP="008F22F7">
      <w:pPr>
        <w:spacing w:after="0"/>
      </w:pPr>
    </w:p>
    <w:p w:rsidR="00ED1922" w:rsidRDefault="00ED1922" w:rsidP="008F22F7">
      <w:pPr>
        <w:spacing w:after="0"/>
      </w:pPr>
      <w:r>
        <w:t>Show the Gate entries still unposted in main stores</w:t>
      </w:r>
    </w:p>
    <w:p w:rsidR="00ED1922" w:rsidRDefault="00ED1922" w:rsidP="008F22F7">
      <w:pPr>
        <w:spacing w:after="0"/>
      </w:pPr>
    </w:p>
    <w:p w:rsidR="00AB4630" w:rsidRDefault="00AB4630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207778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30" w:rsidRDefault="00AB4630" w:rsidP="008F22F7">
      <w:pPr>
        <w:spacing w:after="0"/>
      </w:pPr>
    </w:p>
    <w:p w:rsidR="00AB4630" w:rsidRDefault="00567BE6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383118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30" w:rsidRDefault="00ED1922" w:rsidP="008F22F7">
      <w:pPr>
        <w:spacing w:after="0"/>
      </w:pPr>
      <w:r>
        <w:t>Most of the data is automatic from the gate entry</w:t>
      </w:r>
    </w:p>
    <w:p w:rsidR="00ED1922" w:rsidRDefault="00ED1922" w:rsidP="008F22F7">
      <w:pPr>
        <w:spacing w:after="0"/>
      </w:pPr>
    </w:p>
    <w:p w:rsidR="00AB4630" w:rsidRDefault="00ED1922" w:rsidP="008F22F7">
      <w:pPr>
        <w:spacing w:after="0"/>
      </w:pPr>
      <w:r>
        <w:t xml:space="preserve">He has to </w:t>
      </w:r>
      <w:r w:rsidR="00AB4630">
        <w:t>Fill up the reel wise details</w:t>
      </w:r>
    </w:p>
    <w:p w:rsidR="008F520D" w:rsidRDefault="008F520D" w:rsidP="008F22F7">
      <w:pPr>
        <w:spacing w:after="0"/>
      </w:pPr>
      <w:r>
        <w:t>If suppose vendor sends material short</w:t>
      </w:r>
    </w:p>
    <w:p w:rsidR="00AB4630" w:rsidRDefault="00567BE6" w:rsidP="008F22F7">
      <w:pPr>
        <w:spacing w:after="0"/>
      </w:pPr>
      <w:r>
        <w:rPr>
          <w:noProof/>
        </w:rPr>
        <w:drawing>
          <wp:inline distT="0" distB="0" distL="0" distR="0">
            <wp:extent cx="3590925" cy="1609725"/>
            <wp:effectExtent l="1905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D0" w:rsidRDefault="008F520D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3286125" cy="1213581"/>
            <wp:effectExtent l="19050" t="0" r="952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21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22" w:rsidRDefault="00ED1922" w:rsidP="008F22F7">
      <w:pPr>
        <w:spacing w:after="0"/>
      </w:pPr>
      <w:r>
        <w:t>Finally we accept the material with 1 kg shortage  ( could be moisture now evaporated )</w:t>
      </w:r>
    </w:p>
    <w:p w:rsidR="00ED1922" w:rsidRDefault="00ED1922" w:rsidP="008F22F7">
      <w:pPr>
        <w:spacing w:after="0"/>
      </w:pPr>
    </w:p>
    <w:p w:rsidR="008F520D" w:rsidRDefault="008F520D" w:rsidP="008F22F7">
      <w:pPr>
        <w:spacing w:after="0"/>
      </w:pPr>
    </w:p>
    <w:p w:rsidR="008F520D" w:rsidRDefault="008F520D" w:rsidP="008F22F7">
      <w:pPr>
        <w:spacing w:after="0"/>
      </w:pPr>
      <w:r>
        <w:rPr>
          <w:noProof/>
        </w:rPr>
        <w:drawing>
          <wp:inline distT="0" distB="0" distL="0" distR="0">
            <wp:extent cx="5943600" cy="4383118"/>
            <wp:effectExtent l="1905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0D" w:rsidRDefault="008F520D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1466850" cy="1466850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0D" w:rsidRDefault="008F520D" w:rsidP="008F22F7">
      <w:pPr>
        <w:spacing w:after="0"/>
      </w:pPr>
      <w:r>
        <w:rPr>
          <w:noProof/>
        </w:rPr>
        <w:drawing>
          <wp:inline distT="0" distB="0" distL="0" distR="0">
            <wp:extent cx="4429125" cy="2581275"/>
            <wp:effectExtent l="1905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0D" w:rsidRDefault="00ED1922" w:rsidP="008F22F7">
      <w:pPr>
        <w:spacing w:after="0"/>
      </w:pPr>
      <w:r>
        <w:t>Some alerts, for your safety</w:t>
      </w:r>
    </w:p>
    <w:p w:rsidR="00E80D5F" w:rsidRDefault="00E80D5F" w:rsidP="008F22F7">
      <w:pPr>
        <w:spacing w:after="0"/>
      </w:pPr>
      <w:r>
        <w:t>Like pink copy received or not ?</w:t>
      </w:r>
    </w:p>
    <w:p w:rsidR="00E80D5F" w:rsidRDefault="00E80D5F" w:rsidP="008F22F7">
      <w:pPr>
        <w:spacing w:after="0"/>
      </w:pPr>
      <w:r>
        <w:t>And Material test certificate received or not ?</w:t>
      </w:r>
    </w:p>
    <w:p w:rsidR="00E80D5F" w:rsidRDefault="00E80D5F" w:rsidP="008F22F7">
      <w:pPr>
        <w:spacing w:after="0"/>
      </w:pPr>
    </w:p>
    <w:p w:rsidR="00ED1922" w:rsidRDefault="00ED1922" w:rsidP="008F22F7">
      <w:pPr>
        <w:spacing w:after="0"/>
      </w:pPr>
    </w:p>
    <w:p w:rsidR="008F520D" w:rsidRDefault="008F520D" w:rsidP="008F22F7">
      <w:pPr>
        <w:spacing w:after="0"/>
      </w:pPr>
    </w:p>
    <w:p w:rsidR="008F520D" w:rsidRDefault="008F520D" w:rsidP="008F22F7">
      <w:pPr>
        <w:spacing w:after="0"/>
      </w:pPr>
    </w:p>
    <w:p w:rsidR="00E80D5F" w:rsidRDefault="00E80D5F" w:rsidP="008F22F7">
      <w:pPr>
        <w:spacing w:after="0"/>
      </w:pPr>
    </w:p>
    <w:p w:rsidR="00E80D5F" w:rsidRDefault="00E80D5F" w:rsidP="008F22F7">
      <w:pPr>
        <w:spacing w:after="0"/>
      </w:pPr>
      <w:r>
        <w:t>Now the MRR is printed</w:t>
      </w:r>
    </w:p>
    <w:p w:rsidR="00E80D5F" w:rsidRDefault="00E80D5F" w:rsidP="008F22F7">
      <w:pPr>
        <w:spacing w:after="0"/>
      </w:pPr>
      <w:r>
        <w:t>MRR  Material receiving Report</w:t>
      </w:r>
    </w:p>
    <w:p w:rsidR="00E80D5F" w:rsidRDefault="00E80D5F" w:rsidP="008F22F7">
      <w:pPr>
        <w:spacing w:after="0"/>
      </w:pPr>
      <w:r>
        <w:t>Also known as Good received note, GRN, GIR, SRV, SIR, MRN, MRV, in various companies</w:t>
      </w:r>
    </w:p>
    <w:p w:rsidR="004E0065" w:rsidRDefault="000C0523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160520"/>
            <wp:effectExtent l="19050" t="0" r="0" b="0"/>
            <wp:docPr id="2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23" w:rsidRDefault="000C0523" w:rsidP="008F22F7">
      <w:pPr>
        <w:spacing w:after="0"/>
      </w:pPr>
    </w:p>
    <w:p w:rsidR="00E80D5F" w:rsidRDefault="00E80D5F" w:rsidP="008F22F7">
      <w:pPr>
        <w:spacing w:after="0"/>
      </w:pPr>
      <w:r>
        <w:rPr>
          <w:noProof/>
        </w:rPr>
        <w:drawing>
          <wp:inline distT="0" distB="0" distL="0" distR="0">
            <wp:extent cx="5945815" cy="2466753"/>
            <wp:effectExtent l="19050" t="0" r="0" b="0"/>
            <wp:docPr id="2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0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246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5F" w:rsidRDefault="00E80D5F" w:rsidP="008F22F7">
      <w:pPr>
        <w:spacing w:after="0"/>
      </w:pPr>
    </w:p>
    <w:p w:rsidR="00927596" w:rsidRDefault="00927596" w:rsidP="008F22F7">
      <w:pPr>
        <w:spacing w:after="0"/>
      </w:pPr>
    </w:p>
    <w:p w:rsidR="0080228B" w:rsidRDefault="0080228B" w:rsidP="008F22F7">
      <w:pPr>
        <w:spacing w:after="0"/>
      </w:pPr>
    </w:p>
    <w:p w:rsidR="0080228B" w:rsidRDefault="0080228B" w:rsidP="008F22F7">
      <w:pPr>
        <w:spacing w:after="0"/>
      </w:pPr>
    </w:p>
    <w:p w:rsidR="0080228B" w:rsidRDefault="0080228B" w:rsidP="008F22F7">
      <w:pPr>
        <w:spacing w:after="0"/>
      </w:pPr>
      <w:r>
        <w:t>You may also print the reel wise note as under</w:t>
      </w:r>
    </w:p>
    <w:p w:rsidR="0080228B" w:rsidRDefault="0080228B" w:rsidP="008F22F7">
      <w:pPr>
        <w:spacing w:after="0"/>
      </w:pPr>
    </w:p>
    <w:p w:rsidR="0080228B" w:rsidRDefault="0080228B" w:rsidP="0080228B">
      <w:pPr>
        <w:spacing w:after="0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28B" w:rsidRDefault="0080228B" w:rsidP="0080228B">
      <w:pPr>
        <w:spacing w:after="0"/>
      </w:pPr>
    </w:p>
    <w:p w:rsidR="0080228B" w:rsidRDefault="0080228B" w:rsidP="0080228B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225528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28B" w:rsidRDefault="0080228B" w:rsidP="0080228B">
      <w:pPr>
        <w:spacing w:after="0"/>
      </w:pPr>
    </w:p>
    <w:p w:rsidR="0080228B" w:rsidRDefault="00070E53" w:rsidP="0080228B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943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53" w:rsidRDefault="00070E53" w:rsidP="0080228B">
      <w:pPr>
        <w:spacing w:after="0"/>
      </w:pPr>
    </w:p>
    <w:p w:rsidR="00070E53" w:rsidRDefault="00070E53" w:rsidP="0080228B">
      <w:pPr>
        <w:spacing w:after="0"/>
      </w:pPr>
      <w:r>
        <w:t>You may also print the Bar Code stickers for each reel (optional, high end option)</w:t>
      </w:r>
    </w:p>
    <w:p w:rsidR="00927596" w:rsidRDefault="00927596" w:rsidP="008F22F7">
      <w:pPr>
        <w:spacing w:after="0"/>
      </w:pPr>
    </w:p>
    <w:p w:rsidR="00070E53" w:rsidRDefault="00070E53">
      <w:r>
        <w:br w:type="page"/>
      </w:r>
    </w:p>
    <w:p w:rsidR="00E80D5F" w:rsidRDefault="00E80D5F" w:rsidP="008F22F7">
      <w:pPr>
        <w:spacing w:after="0"/>
      </w:pPr>
    </w:p>
    <w:p w:rsidR="00070E53" w:rsidRDefault="00070E53" w:rsidP="008F22F7">
      <w:pPr>
        <w:spacing w:after="0"/>
      </w:pPr>
    </w:p>
    <w:p w:rsidR="00E80D5F" w:rsidRDefault="00E80D5F" w:rsidP="008F22F7">
      <w:pPr>
        <w:spacing w:after="0"/>
      </w:pPr>
      <w:r>
        <w:t>We have no</w:t>
      </w:r>
      <w:r w:rsidR="00070E53">
        <w:t>w</w:t>
      </w:r>
      <w:r>
        <w:t xml:space="preserve"> done the Gate entry and also the Stores entry</w:t>
      </w:r>
    </w:p>
    <w:p w:rsidR="00927596" w:rsidRDefault="00ED1922" w:rsidP="008F22F7">
      <w:pPr>
        <w:spacing w:after="0"/>
      </w:pPr>
      <w:r>
        <w:t>Now over to QC dept</w:t>
      </w:r>
      <w:r w:rsidR="00E80D5F">
        <w:t>.</w:t>
      </w:r>
    </w:p>
    <w:p w:rsidR="00AC142C" w:rsidRDefault="00303C1C" w:rsidP="008F22F7">
      <w:pPr>
        <w:spacing w:after="0"/>
      </w:pPr>
      <w:r>
        <w:rPr>
          <w:noProof/>
        </w:rPr>
        <w:drawing>
          <wp:inline distT="0" distB="0" distL="0" distR="0">
            <wp:extent cx="1903095" cy="1903095"/>
            <wp:effectExtent l="19050" t="0" r="1905" b="0"/>
            <wp:docPr id="237" name="Picture 13" descr="C:\Users\Administrator\Pictures\Quality Control D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Quality Control Dept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2C" w:rsidRDefault="00AC142C" w:rsidP="008F22F7">
      <w:pPr>
        <w:spacing w:after="0"/>
      </w:pPr>
      <w:r>
        <w:t>Without the OK from the QC department, the goods cannot be released for production</w:t>
      </w:r>
    </w:p>
    <w:p w:rsidR="00AC142C" w:rsidRDefault="00AC142C" w:rsidP="008F22F7">
      <w:pPr>
        <w:spacing w:after="0"/>
      </w:pPr>
      <w:r>
        <w:t>And if rejected, they go to the rejection stores and are sent out.</w:t>
      </w:r>
    </w:p>
    <w:p w:rsidR="00AC142C" w:rsidRDefault="00AC142C" w:rsidP="008F22F7">
      <w:pPr>
        <w:spacing w:after="0"/>
      </w:pPr>
    </w:p>
    <w:p w:rsidR="00AC142C" w:rsidRDefault="00AC142C" w:rsidP="008F22F7">
      <w:pPr>
        <w:spacing w:after="0"/>
      </w:pPr>
      <w:r>
        <w:t xml:space="preserve">If extra control is enabled, if a MRR is QC rejected, then, </w:t>
      </w:r>
      <w:r w:rsidR="006A7AA3">
        <w:t>payments of that vendor can be blocked, till that rejected shipment is sent back to him</w:t>
      </w:r>
    </w:p>
    <w:p w:rsidR="006A7AA3" w:rsidRDefault="006A7AA3" w:rsidP="008F22F7">
      <w:pPr>
        <w:spacing w:after="0"/>
      </w:pPr>
    </w:p>
    <w:p w:rsidR="006A7AA3" w:rsidRDefault="006A7AA3" w:rsidP="008F22F7">
      <w:pPr>
        <w:spacing w:after="0"/>
      </w:pPr>
    </w:p>
    <w:p w:rsidR="006A7AA3" w:rsidRDefault="006A7AA3" w:rsidP="008F22F7">
      <w:pPr>
        <w:spacing w:after="0"/>
      </w:pPr>
    </w:p>
    <w:p w:rsidR="006A7AA3" w:rsidRDefault="00303C1C" w:rsidP="008F22F7">
      <w:pPr>
        <w:spacing w:after="0"/>
      </w:pPr>
      <w:r>
        <w:t>Next file please</w:t>
      </w:r>
    </w:p>
    <w:p w:rsidR="00303C1C" w:rsidRDefault="00303C1C" w:rsidP="008F22F7">
      <w:pPr>
        <w:spacing w:after="0"/>
      </w:pPr>
      <w:r>
        <w:t>It will show how the QC dept will do the QC OK</w:t>
      </w:r>
    </w:p>
    <w:p w:rsidR="00303C1C" w:rsidRDefault="00303C1C" w:rsidP="008F22F7">
      <w:pPr>
        <w:spacing w:after="0"/>
      </w:pPr>
      <w:r>
        <w:rPr>
          <w:noProof/>
        </w:rPr>
        <w:drawing>
          <wp:inline distT="0" distB="0" distL="0" distR="0">
            <wp:extent cx="2275205" cy="2009775"/>
            <wp:effectExtent l="19050" t="0" r="0" b="0"/>
            <wp:docPr id="239" name="Picture 15" descr="C:\Users\Administrator\Pictures\QC o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Pictures\QC ok (2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A3" w:rsidRDefault="006A7AA3" w:rsidP="008F22F7">
      <w:pPr>
        <w:spacing w:after="0"/>
      </w:pPr>
    </w:p>
    <w:p w:rsidR="00E80D5F" w:rsidRDefault="00E80D5F" w:rsidP="008F22F7">
      <w:pPr>
        <w:spacing w:after="0"/>
      </w:pPr>
    </w:p>
    <w:p w:rsidR="00E80D5F" w:rsidRDefault="00E80D5F" w:rsidP="008F22F7">
      <w:pPr>
        <w:spacing w:after="0"/>
      </w:pPr>
    </w:p>
    <w:sectPr w:rsidR="00E80D5F" w:rsidSect="00C8496C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73F" w:rsidRDefault="000B173F" w:rsidP="00312F5A">
      <w:pPr>
        <w:spacing w:after="0" w:line="240" w:lineRule="auto"/>
      </w:pPr>
      <w:r>
        <w:separator/>
      </w:r>
    </w:p>
  </w:endnote>
  <w:endnote w:type="continuationSeparator" w:id="1">
    <w:p w:rsidR="000B173F" w:rsidRDefault="000B173F" w:rsidP="0031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73F" w:rsidRDefault="000B173F" w:rsidP="00312F5A">
      <w:pPr>
        <w:spacing w:after="0" w:line="240" w:lineRule="auto"/>
      </w:pPr>
      <w:r>
        <w:separator/>
      </w:r>
    </w:p>
  </w:footnote>
  <w:footnote w:type="continuationSeparator" w:id="1">
    <w:p w:rsidR="000B173F" w:rsidRDefault="000B173F" w:rsidP="0031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Look w:val="04A0"/>
    </w:tblPr>
    <w:tblGrid>
      <w:gridCol w:w="3192"/>
      <w:gridCol w:w="3192"/>
      <w:gridCol w:w="3192"/>
    </w:tblGrid>
    <w:tr w:rsidR="00312F5A" w:rsidTr="00312F5A">
      <w:tc>
        <w:tcPr>
          <w:tcW w:w="3192" w:type="dxa"/>
        </w:tcPr>
        <w:p w:rsidR="00312F5A" w:rsidRP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 w:rsidRPr="00312F5A">
            <w:rPr>
              <w:noProof/>
            </w:rPr>
            <w:drawing>
              <wp:inline distT="0" distB="0" distL="0" distR="0">
                <wp:extent cx="1009650" cy="1143000"/>
                <wp:effectExtent l="19050" t="0" r="0" b="0"/>
                <wp:docPr id="233" name="Picture 1" descr="E:\finsyscoinwebsite\images15\corrugated-this side up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 descr="E:\finsyscoinwebsite\images15\corrugated-this side up.jp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2" w:type="dxa"/>
        </w:tcPr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>
            <w:t xml:space="preserve">Corrugation Industry ERP </w:t>
          </w: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>
            <w:t xml:space="preserve">Demo and </w:t>
          </w:r>
        </w:p>
        <w:p w:rsidR="00312F5A" w:rsidRP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>
            <w:t>Quick Overview Manual</w:t>
          </w:r>
        </w:p>
      </w:tc>
      <w:tc>
        <w:tcPr>
          <w:tcW w:w="3192" w:type="dxa"/>
        </w:tcPr>
        <w:p w:rsidR="00312F5A" w:rsidRDefault="00312F5A" w:rsidP="009C7838">
          <w:pPr>
            <w:pStyle w:val="Header"/>
            <w:tabs>
              <w:tab w:val="clear" w:pos="4680"/>
              <w:tab w:val="clear" w:pos="9360"/>
            </w:tabs>
          </w:pP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 w:rsidRPr="00312F5A">
            <w:rPr>
              <w:noProof/>
            </w:rPr>
            <w:drawing>
              <wp:inline distT="0" distB="0" distL="0" distR="0">
                <wp:extent cx="1352550" cy="628650"/>
                <wp:effectExtent l="19050" t="0" r="0" b="0"/>
                <wp:docPr id="234" name="Picture 2" descr="C:\Users\Administrator\Pictures\finsys logo TM_14k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dministrator\Pictures\finsys logo TM_14k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2F5A" w:rsidRDefault="00312F5A" w:rsidP="00312F5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D0649"/>
    <w:multiLevelType w:val="hybridMultilevel"/>
    <w:tmpl w:val="A0043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112560"/>
    <w:multiLevelType w:val="hybridMultilevel"/>
    <w:tmpl w:val="F6F0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3D91"/>
    <w:rsid w:val="000228D4"/>
    <w:rsid w:val="000437C3"/>
    <w:rsid w:val="00070E53"/>
    <w:rsid w:val="000B173F"/>
    <w:rsid w:val="000C0523"/>
    <w:rsid w:val="001765CB"/>
    <w:rsid w:val="001965A8"/>
    <w:rsid w:val="001E3748"/>
    <w:rsid w:val="0026551A"/>
    <w:rsid w:val="002B44CD"/>
    <w:rsid w:val="002B6E8F"/>
    <w:rsid w:val="002D41F3"/>
    <w:rsid w:val="002E4171"/>
    <w:rsid w:val="002E76B1"/>
    <w:rsid w:val="00303C1C"/>
    <w:rsid w:val="00312F5A"/>
    <w:rsid w:val="003302F2"/>
    <w:rsid w:val="00357EC6"/>
    <w:rsid w:val="00363D91"/>
    <w:rsid w:val="003654A2"/>
    <w:rsid w:val="003809F6"/>
    <w:rsid w:val="003820AB"/>
    <w:rsid w:val="00411D2E"/>
    <w:rsid w:val="004549FE"/>
    <w:rsid w:val="004654C7"/>
    <w:rsid w:val="004D1E29"/>
    <w:rsid w:val="004E0065"/>
    <w:rsid w:val="00521597"/>
    <w:rsid w:val="00531DDD"/>
    <w:rsid w:val="0056002B"/>
    <w:rsid w:val="00563414"/>
    <w:rsid w:val="00567BE6"/>
    <w:rsid w:val="00667EFC"/>
    <w:rsid w:val="0067639B"/>
    <w:rsid w:val="006A7AA3"/>
    <w:rsid w:val="0070349E"/>
    <w:rsid w:val="00707D86"/>
    <w:rsid w:val="007453BE"/>
    <w:rsid w:val="00753D14"/>
    <w:rsid w:val="00780D9F"/>
    <w:rsid w:val="00787CF1"/>
    <w:rsid w:val="00791C5F"/>
    <w:rsid w:val="007B5A5D"/>
    <w:rsid w:val="007C3540"/>
    <w:rsid w:val="007D5327"/>
    <w:rsid w:val="007E2F32"/>
    <w:rsid w:val="007E6A2F"/>
    <w:rsid w:val="0080228B"/>
    <w:rsid w:val="00842EEA"/>
    <w:rsid w:val="008D2BCE"/>
    <w:rsid w:val="008F22F7"/>
    <w:rsid w:val="008F520D"/>
    <w:rsid w:val="00927596"/>
    <w:rsid w:val="009319D8"/>
    <w:rsid w:val="00933156"/>
    <w:rsid w:val="00940B00"/>
    <w:rsid w:val="00951AFA"/>
    <w:rsid w:val="00954EE7"/>
    <w:rsid w:val="00962FE7"/>
    <w:rsid w:val="00972FAF"/>
    <w:rsid w:val="009D7960"/>
    <w:rsid w:val="00A02EBE"/>
    <w:rsid w:val="00A35969"/>
    <w:rsid w:val="00A66CA7"/>
    <w:rsid w:val="00A75730"/>
    <w:rsid w:val="00A80DC5"/>
    <w:rsid w:val="00AB4630"/>
    <w:rsid w:val="00AB4695"/>
    <w:rsid w:val="00AC142C"/>
    <w:rsid w:val="00B16B43"/>
    <w:rsid w:val="00B941D0"/>
    <w:rsid w:val="00C30AC1"/>
    <w:rsid w:val="00C65646"/>
    <w:rsid w:val="00C8496C"/>
    <w:rsid w:val="00C924BE"/>
    <w:rsid w:val="00CA57AB"/>
    <w:rsid w:val="00CB4593"/>
    <w:rsid w:val="00CB6999"/>
    <w:rsid w:val="00CC31D6"/>
    <w:rsid w:val="00CD7553"/>
    <w:rsid w:val="00D01D87"/>
    <w:rsid w:val="00D0245D"/>
    <w:rsid w:val="00D25E68"/>
    <w:rsid w:val="00D566A5"/>
    <w:rsid w:val="00D618EE"/>
    <w:rsid w:val="00DB2A7D"/>
    <w:rsid w:val="00DD3434"/>
    <w:rsid w:val="00E254A9"/>
    <w:rsid w:val="00E56B8C"/>
    <w:rsid w:val="00E80D5F"/>
    <w:rsid w:val="00EA41EE"/>
    <w:rsid w:val="00ED1922"/>
    <w:rsid w:val="00ED608C"/>
    <w:rsid w:val="00EF20E3"/>
    <w:rsid w:val="00F0285A"/>
    <w:rsid w:val="00F108E2"/>
    <w:rsid w:val="00FA5162"/>
    <w:rsid w:val="00FC3C3F"/>
    <w:rsid w:val="00FE5C02"/>
    <w:rsid w:val="00FF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96C"/>
  </w:style>
  <w:style w:type="paragraph" w:styleId="Heading2">
    <w:name w:val="heading 2"/>
    <w:basedOn w:val="Normal"/>
    <w:link w:val="Heading2Char"/>
    <w:qFormat/>
    <w:rsid w:val="00EF20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6B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EF20E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rsid w:val="00EF20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F5A"/>
  </w:style>
  <w:style w:type="paragraph" w:styleId="Footer">
    <w:name w:val="footer"/>
    <w:basedOn w:val="Normal"/>
    <w:link w:val="FooterChar"/>
    <w:uiPriority w:val="99"/>
    <w:semiHidden/>
    <w:unhideWhenUsed/>
    <w:rsid w:val="0031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2F5A"/>
  </w:style>
  <w:style w:type="table" w:styleId="TableGrid">
    <w:name w:val="Table Grid"/>
    <w:basedOn w:val="TableNormal"/>
    <w:uiPriority w:val="59"/>
    <w:rsid w:val="00312F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B46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K Gupta</dc:creator>
  <cp:lastModifiedBy>S K Gupta</cp:lastModifiedBy>
  <cp:revision>11</cp:revision>
  <dcterms:created xsi:type="dcterms:W3CDTF">2013-10-22T03:40:00Z</dcterms:created>
  <dcterms:modified xsi:type="dcterms:W3CDTF">2013-10-22T05:22:00Z</dcterms:modified>
</cp:coreProperties>
</file>